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6F" w:rsidRPr="00982B6F" w:rsidRDefault="00982B6F" w:rsidP="00982B6F">
      <w:pPr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proofErr w:type="spellStart"/>
      <w:r w:rsidRPr="00982B6F">
        <w:rPr>
          <w:rFonts w:eastAsia="Times New Roman"/>
          <w:b/>
          <w:color w:val="000000"/>
          <w:sz w:val="28"/>
          <w:szCs w:val="28"/>
        </w:rPr>
        <w:t>ShiftCam</w:t>
      </w:r>
      <w:proofErr w:type="spellEnd"/>
      <w:r w:rsidRPr="00982B6F">
        <w:rPr>
          <w:rFonts w:eastAsia="Times New Roman"/>
          <w:b/>
          <w:color w:val="000000"/>
          <w:sz w:val="28"/>
          <w:szCs w:val="28"/>
        </w:rPr>
        <w:t xml:space="preserve"> Limited</w:t>
      </w:r>
    </w:p>
    <w:bookmarkEnd w:id="0"/>
    <w:p w:rsidR="00A44669" w:rsidRDefault="00A44669"/>
    <w:p w:rsidR="00982B6F" w:rsidRDefault="00982B6F"/>
    <w:p w:rsidR="00982B6F" w:rsidRDefault="00982B6F" w:rsidP="00982B6F">
      <w:r>
        <w:rPr>
          <w:b/>
          <w:bCs/>
        </w:rPr>
        <w:t>1. </w:t>
      </w:r>
      <w:r>
        <w:rPr>
          <w:rFonts w:ascii="Arial" w:hAnsi="Arial" w:cs="Arial"/>
          <w:b/>
          <w:bCs/>
        </w:rPr>
        <w:t>Brief company information</w:t>
      </w:r>
    </w:p>
    <w:p w:rsidR="00982B6F" w:rsidRDefault="00982B6F" w:rsidP="00982B6F">
      <w:r>
        <w:t>"The best part of memories is making them", which is why we strive to create the best possible tool for you to do so.</w:t>
      </w:r>
      <w:r>
        <w:br/>
      </w:r>
      <w:r>
        <w:br/>
        <w:t xml:space="preserve">We are a fast-growing and CES Innovation &amp; Red Dot awarded startup. In early 2017 </w:t>
      </w:r>
      <w:proofErr w:type="spellStart"/>
      <w:r>
        <w:t>ShiftCam</w:t>
      </w:r>
      <w:proofErr w:type="spellEnd"/>
      <w:r>
        <w:t xml:space="preserve"> was founded with a mission to reinvent mobile photography, making it even more convenient, compact and comprehensive.</w:t>
      </w:r>
      <w:r>
        <w:br/>
      </w:r>
      <w:r>
        <w:br/>
        <w:t>Our aim is to enable the most seamless transition from smartphone to a professional camera. The ability to take the perfect photo should be accessible to everyone. You don't need to be a professional photographer to capture precious memories in a creative way.</w:t>
      </w:r>
      <w:r>
        <w:br/>
      </w:r>
      <w:r>
        <w:br/>
        <w:t xml:space="preserve">Our team is made up of a group of photographers. </w:t>
      </w:r>
      <w:proofErr w:type="gramStart"/>
      <w:r>
        <w:t>designers</w:t>
      </w:r>
      <w:proofErr w:type="gramEnd"/>
      <w:r>
        <w:t xml:space="preserve"> and engineers who have a vision of taking photography to a whole new level. The beauty of photography should have no limits - </w:t>
      </w:r>
      <w:proofErr w:type="spellStart"/>
      <w:r>
        <w:t>ShiftCam</w:t>
      </w:r>
      <w:proofErr w:type="spellEnd"/>
      <w:r>
        <w:t xml:space="preserve"> ensures nothing gets in your way.</w:t>
      </w:r>
      <w:r>
        <w:br/>
      </w:r>
      <w:r>
        <w:br/>
        <w:t xml:space="preserve">Website: </w:t>
      </w:r>
      <w:hyperlink r:id="rId7" w:history="1">
        <w:r>
          <w:rPr>
            <w:rStyle w:val="Hyperlink"/>
          </w:rPr>
          <w:t>https://shiftcam.com/</w:t>
        </w:r>
      </w:hyperlink>
    </w:p>
    <w:p w:rsidR="00982B6F" w:rsidRDefault="00982B6F" w:rsidP="00982B6F"/>
    <w:p w:rsidR="00982B6F" w:rsidRDefault="00982B6F" w:rsidP="00982B6F"/>
    <w:p w:rsidR="00982B6F" w:rsidRDefault="00982B6F" w:rsidP="00982B6F">
      <w:r>
        <w:rPr>
          <w:rFonts w:ascii="Arial" w:hAnsi="Arial" w:cs="Arial"/>
          <w:b/>
          <w:bCs/>
        </w:rPr>
        <w:t>2. No. of student interns that your company would like to hire</w:t>
      </w:r>
    </w:p>
    <w:p w:rsidR="00982B6F" w:rsidRDefault="00982B6F" w:rsidP="00982B6F">
      <w:r>
        <w:t>  Max. 3</w:t>
      </w:r>
    </w:p>
    <w:p w:rsidR="00982B6F" w:rsidRDefault="00982B6F" w:rsidP="00982B6F"/>
    <w:p w:rsidR="00982B6F" w:rsidRDefault="00982B6F" w:rsidP="00982B6F"/>
    <w:p w:rsidR="00982B6F" w:rsidRDefault="00982B6F" w:rsidP="00982B6F">
      <w:r>
        <w:rPr>
          <w:rFonts w:ascii="Arial" w:hAnsi="Arial" w:cs="Arial"/>
          <w:b/>
          <w:bCs/>
        </w:rPr>
        <w:t>3. Position title(s) and brief job description</w:t>
      </w:r>
    </w:p>
    <w:p w:rsidR="00982B6F" w:rsidRDefault="00982B6F" w:rsidP="00982B6F">
      <w:r>
        <w:t>  1) Junior Industrial/ Product Designer</w:t>
      </w:r>
    </w:p>
    <w:p w:rsidR="00982B6F" w:rsidRDefault="00982B6F" w:rsidP="00982B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Execute product concept, design and styling in cooperation with Design Manager</w:t>
      </w:r>
    </w:p>
    <w:p w:rsidR="00982B6F" w:rsidRDefault="00982B6F" w:rsidP="00982B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Design adjustments and styling of existing products and product combinations</w:t>
      </w:r>
    </w:p>
    <w:p w:rsidR="00982B6F" w:rsidRDefault="00982B6F" w:rsidP="00982B6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Assist in design development related matters, manage external model making suppliers</w:t>
      </w:r>
    </w:p>
    <w:p w:rsidR="00982B6F" w:rsidRDefault="00982B6F" w:rsidP="00982B6F"/>
    <w:p w:rsidR="00982B6F" w:rsidRDefault="00982B6F" w:rsidP="00982B6F">
      <w:r>
        <w:t> 2) Visual Communication/ Web Designer </w:t>
      </w:r>
    </w:p>
    <w:p w:rsidR="00982B6F" w:rsidRDefault="00982B6F" w:rsidP="00982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We are seeking a strong and friendly attentive individual who can be responsible for orchestrating and delivering across all areas of our branding and design work.  You will own the future development of </w:t>
      </w:r>
      <w:proofErr w:type="spellStart"/>
      <w:r>
        <w:rPr>
          <w:rFonts w:eastAsia="Times New Roman"/>
        </w:rPr>
        <w:t>ShiftCam's</w:t>
      </w:r>
      <w:proofErr w:type="spellEnd"/>
      <w:r>
        <w:rPr>
          <w:rFonts w:eastAsia="Times New Roman"/>
        </w:rPr>
        <w:t xml:space="preserve"> Global Branding.</w:t>
      </w:r>
    </w:p>
    <w:p w:rsidR="00982B6F" w:rsidRDefault="00982B6F" w:rsidP="00982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Plan and develop visual branding strategies (e.g. brand guidelines, storytelling, creative contents)</w:t>
      </w:r>
    </w:p>
    <w:p w:rsidR="00982B6F" w:rsidRDefault="00982B6F" w:rsidP="00982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Work closely with the team to provide graphic support, including Product Design, Digital Marketing &amp; Trade Marketing team to design and execute all purposes of communication material</w:t>
      </w:r>
    </w:p>
    <w:p w:rsidR="00982B6F" w:rsidRDefault="00982B6F" w:rsidP="00982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Create and develop online and offline materials with the open-minded and flexible manner</w:t>
      </w:r>
    </w:p>
    <w:p w:rsidR="00982B6F" w:rsidRDefault="00982B6F" w:rsidP="00982B6F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Engage in various discussions to align our branding strategy and product development</w:t>
      </w:r>
    </w:p>
    <w:p w:rsidR="00982B6F" w:rsidRDefault="00982B6F" w:rsidP="00982B6F"/>
    <w:p w:rsidR="00982B6F" w:rsidRDefault="00982B6F" w:rsidP="00982B6F">
      <w:r>
        <w:t> 3) Junior Industrial/ Mechanical Engineer 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Participate in technical and mechanical drawings of development projects from concept to mass production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Provide advice and solutions to the Design Team during concept stages on manufacturing technologies, opportunities as well as threats and potential issues with the concept proposals/ideas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Able to resolve issues between cross-functional team members (e.g., sales, sourcing, purchasing, factories), suppliers and technology partners to successfully launch new products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Create detailed 3D technical construction drawings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Communicate solutions via 2D sketches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Evaluate tooling investments and engineering solutions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Contribute to development process and timing with factories and merchandising teams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Research and development of new materials and processes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Capable of working with time sensitive projects</w:t>
      </w:r>
    </w:p>
    <w:p w:rsidR="00982B6F" w:rsidRDefault="00982B6F" w:rsidP="00982B6F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Maintain and/or setup relationship with suppliers</w:t>
      </w:r>
    </w:p>
    <w:p w:rsidR="00982B6F" w:rsidRDefault="00982B6F"/>
    <w:sectPr w:rsidR="00982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B6F" w:rsidRDefault="00982B6F" w:rsidP="00982B6F">
      <w:r>
        <w:separator/>
      </w:r>
    </w:p>
  </w:endnote>
  <w:endnote w:type="continuationSeparator" w:id="0">
    <w:p w:rsidR="00982B6F" w:rsidRDefault="00982B6F" w:rsidP="0098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B6F" w:rsidRDefault="00982B6F" w:rsidP="00982B6F">
      <w:r>
        <w:separator/>
      </w:r>
    </w:p>
  </w:footnote>
  <w:footnote w:type="continuationSeparator" w:id="0">
    <w:p w:rsidR="00982B6F" w:rsidRDefault="00982B6F" w:rsidP="00982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63A6"/>
    <w:multiLevelType w:val="multilevel"/>
    <w:tmpl w:val="34620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21E00"/>
    <w:multiLevelType w:val="multilevel"/>
    <w:tmpl w:val="2304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921024"/>
    <w:multiLevelType w:val="multilevel"/>
    <w:tmpl w:val="F258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6F"/>
    <w:rsid w:val="00982B6F"/>
    <w:rsid w:val="00A4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AF06A"/>
  <w15:chartTrackingRefBased/>
  <w15:docId w15:val="{83093D66-64EB-4F68-A8B4-26D2DCD2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2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hiftcam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2021-05-21T05:15:00Z</dcterms:created>
  <dcterms:modified xsi:type="dcterms:W3CDTF">2021-05-21T06:34:00Z</dcterms:modified>
</cp:coreProperties>
</file>